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8" w:line="219" w:lineRule="auto"/>
        <w:ind w:left="209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投标人资格声明承诺函</w:t>
      </w:r>
    </w:p>
    <w:p>
      <w:pPr>
        <w:pStyle w:val="2"/>
        <w:tabs>
          <w:tab w:val="left" w:pos="979"/>
        </w:tabs>
        <w:spacing w:before="217" w:line="330" w:lineRule="auto"/>
        <w:ind w:right="163"/>
        <w:jc w:val="both"/>
        <w:rPr>
          <w:rFonts w:hint="eastAsia" w:eastAsia="仿宋"/>
          <w:u w:val="single" w:color="auto"/>
          <w:lang w:eastAsia="zh-CN"/>
        </w:rPr>
      </w:pPr>
      <w:r>
        <w:rPr>
          <w:rFonts w:hint="eastAsia"/>
          <w:u w:val="single" w:color="auto"/>
          <w:lang w:eastAsia="zh-CN"/>
        </w:rPr>
        <w:t>宜昌市夷陵中学：</w:t>
      </w:r>
    </w:p>
    <w:p>
      <w:pPr>
        <w:pStyle w:val="2"/>
        <w:tabs>
          <w:tab w:val="left" w:pos="979"/>
        </w:tabs>
        <w:spacing w:before="217" w:line="330" w:lineRule="auto"/>
        <w:ind w:right="163" w:firstLine="650"/>
        <w:jc w:val="both"/>
      </w:pPr>
      <w:r>
        <w:rPr>
          <w:u w:val="single" w:color="auto"/>
        </w:rPr>
        <w:tab/>
      </w:r>
      <w:r>
        <w:rPr>
          <w:spacing w:val="-13"/>
          <w:u w:val="single" w:color="auto"/>
        </w:rPr>
        <w:t>(</w:t>
      </w:r>
      <w:r>
        <w:rPr>
          <w:spacing w:val="-36"/>
          <w:u w:val="single" w:color="auto"/>
        </w:rPr>
        <w:t xml:space="preserve"> </w:t>
      </w:r>
      <w:r>
        <w:rPr>
          <w:spacing w:val="-13"/>
          <w:u w:val="single" w:color="auto"/>
        </w:rPr>
        <w:t>投</w:t>
      </w:r>
      <w:r>
        <w:rPr>
          <w:spacing w:val="-49"/>
          <w:u w:val="single" w:color="auto"/>
        </w:rPr>
        <w:t xml:space="preserve"> </w:t>
      </w:r>
      <w:r>
        <w:rPr>
          <w:spacing w:val="-13"/>
          <w:u w:val="single" w:color="auto"/>
        </w:rPr>
        <w:t>标</w:t>
      </w:r>
      <w:r>
        <w:rPr>
          <w:spacing w:val="-43"/>
          <w:u w:val="single" w:color="auto"/>
        </w:rPr>
        <w:t xml:space="preserve"> </w:t>
      </w:r>
      <w:r>
        <w:rPr>
          <w:spacing w:val="-13"/>
          <w:u w:val="single" w:color="auto"/>
        </w:rPr>
        <w:t>人</w:t>
      </w:r>
      <w:r>
        <w:rPr>
          <w:spacing w:val="-40"/>
          <w:u w:val="single" w:color="auto"/>
        </w:rPr>
        <w:t xml:space="preserve"> </w:t>
      </w:r>
      <w:r>
        <w:rPr>
          <w:spacing w:val="-13"/>
          <w:u w:val="single" w:color="auto"/>
        </w:rPr>
        <w:t>全</w:t>
      </w:r>
      <w:r>
        <w:rPr>
          <w:spacing w:val="-49"/>
          <w:u w:val="single" w:color="auto"/>
        </w:rPr>
        <w:t xml:space="preserve"> </w:t>
      </w:r>
      <w:r>
        <w:rPr>
          <w:spacing w:val="-13"/>
          <w:u w:val="single" w:color="auto"/>
        </w:rPr>
        <w:t>称</w:t>
      </w:r>
      <w:r>
        <w:rPr>
          <w:spacing w:val="-57"/>
          <w:u w:val="single" w:color="auto"/>
        </w:rPr>
        <w:t xml:space="preserve"> </w:t>
      </w:r>
      <w:r>
        <w:rPr>
          <w:spacing w:val="-13"/>
          <w:u w:val="single" w:color="auto"/>
        </w:rPr>
        <w:t>)</w:t>
      </w:r>
      <w:r>
        <w:rPr>
          <w:rFonts w:hint="eastAsia"/>
          <w:spacing w:val="-13"/>
          <w:u w:val="single" w:color="auto"/>
          <w:lang w:val="en-US" w:eastAsia="zh-CN"/>
        </w:rPr>
        <w:t xml:space="preserve"> </w:t>
      </w:r>
      <w:r>
        <w:rPr>
          <w:spacing w:val="95"/>
          <w:u w:val="single" w:color="auto"/>
        </w:rPr>
        <w:t xml:space="preserve"> </w:t>
      </w:r>
      <w:r>
        <w:rPr>
          <w:spacing w:val="-145"/>
        </w:rPr>
        <w:t xml:space="preserve"> </w:t>
      </w:r>
      <w:r>
        <w:rPr>
          <w:spacing w:val="-13"/>
        </w:rPr>
        <w:t>参</w:t>
      </w:r>
      <w:r>
        <w:rPr>
          <w:spacing w:val="-63"/>
        </w:rPr>
        <w:t xml:space="preserve"> </w:t>
      </w:r>
      <w:r>
        <w:rPr>
          <w:spacing w:val="-13"/>
        </w:rPr>
        <w:t>加</w:t>
      </w:r>
      <w:r>
        <w:rPr>
          <w:rFonts w:hint="eastAsia"/>
          <w:spacing w:val="-13"/>
          <w:u w:val="single" w:color="auto"/>
          <w:lang w:val="en-US" w:eastAsia="zh-CN"/>
        </w:rPr>
        <w:t xml:space="preserve">  </w:t>
      </w:r>
      <w:r>
        <w:rPr>
          <w:spacing w:val="-36"/>
          <w:u w:val="single" w:color="auto"/>
        </w:rPr>
        <w:t xml:space="preserve"> </w:t>
      </w:r>
      <w:r>
        <w:rPr>
          <w:rFonts w:hint="eastAsia"/>
          <w:spacing w:val="-36"/>
          <w:u w:val="single" w:color="auto"/>
          <w:lang w:eastAsia="zh-CN"/>
        </w:rPr>
        <w:t>（</w:t>
      </w:r>
      <w:r>
        <w:rPr>
          <w:spacing w:val="-13"/>
          <w:u w:val="single" w:color="auto"/>
        </w:rPr>
        <w:t>项 目</w:t>
      </w:r>
      <w:r>
        <w:rPr>
          <w:spacing w:val="-35"/>
          <w:u w:val="single" w:color="auto"/>
        </w:rPr>
        <w:t xml:space="preserve"> </w:t>
      </w:r>
      <w:r>
        <w:rPr>
          <w:spacing w:val="-13"/>
          <w:u w:val="single" w:color="auto"/>
        </w:rPr>
        <w:t>名</w:t>
      </w:r>
      <w:r>
        <w:rPr>
          <w:spacing w:val="-36"/>
          <w:u w:val="single" w:color="auto"/>
        </w:rPr>
        <w:t xml:space="preserve"> </w:t>
      </w:r>
      <w:r>
        <w:rPr>
          <w:spacing w:val="-13"/>
          <w:u w:val="single" w:color="auto"/>
        </w:rPr>
        <w:t>称</w:t>
      </w:r>
      <w:r>
        <w:rPr>
          <w:spacing w:val="-46"/>
          <w:u w:val="single" w:color="auto"/>
        </w:rPr>
        <w:t xml:space="preserve"> </w:t>
      </w:r>
      <w:r>
        <w:rPr>
          <w:spacing w:val="-13"/>
          <w:u w:val="single" w:color="auto"/>
        </w:rPr>
        <w:t>)</w:t>
      </w:r>
      <w:r>
        <w:rPr>
          <w:rFonts w:hint="eastAsia"/>
          <w:spacing w:val="-13"/>
          <w:u w:val="single" w:color="auto"/>
          <w:lang w:val="en-US" w:eastAsia="zh-CN"/>
        </w:rPr>
        <w:t xml:space="preserve">   </w:t>
      </w:r>
      <w:r>
        <w:rPr>
          <w:spacing w:val="-13"/>
        </w:rPr>
        <w:t>项目</w:t>
      </w:r>
      <w:r>
        <w:rPr>
          <w:spacing w:val="-11"/>
        </w:rPr>
        <w:t>的</w:t>
      </w:r>
      <w:r>
        <w:rPr>
          <w:rFonts w:hint="eastAsia"/>
          <w:spacing w:val="-11"/>
          <w:lang w:eastAsia="zh-CN"/>
        </w:rPr>
        <w:t>采购招标</w:t>
      </w:r>
      <w:r>
        <w:rPr>
          <w:spacing w:val="-11"/>
        </w:rPr>
        <w:t>活动，根据招</w:t>
      </w:r>
      <w:r>
        <w:rPr>
          <w:spacing w:val="-12"/>
        </w:rPr>
        <w:t>标文件的规定提交相</w:t>
      </w:r>
      <w:r>
        <w:rPr>
          <w:spacing w:val="-11"/>
        </w:rPr>
        <w:t>关资格证明文件，并郑重声明承诺如下：</w:t>
      </w:r>
    </w:p>
    <w:p>
      <w:pPr>
        <w:pStyle w:val="2"/>
        <w:spacing w:before="39" w:line="339" w:lineRule="auto"/>
        <w:ind w:right="199" w:firstLine="649"/>
      </w:pPr>
      <w:r>
        <w:rPr>
          <w:spacing w:val="-2"/>
        </w:rPr>
        <w:t>1.具有合法健全的财务会计制度及符合国家相关规定的</w:t>
      </w:r>
      <w:r>
        <w:rPr>
          <w:spacing w:val="13"/>
        </w:rPr>
        <w:t xml:space="preserve"> </w:t>
      </w:r>
      <w:r>
        <w:rPr>
          <w:spacing w:val="-13"/>
        </w:rPr>
        <w:t>财务状况报告；</w:t>
      </w:r>
    </w:p>
    <w:p>
      <w:pPr>
        <w:pStyle w:val="2"/>
        <w:spacing w:before="17" w:line="328" w:lineRule="auto"/>
        <w:ind w:right="149" w:firstLine="649"/>
      </w:pPr>
      <w:r>
        <w:rPr>
          <w:rFonts w:ascii="宋体" w:hAnsi="宋体" w:eastAsia="宋体" w:cs="宋体"/>
        </w:rPr>
        <w:t>2.</w:t>
      </w:r>
      <w:r>
        <w:t>已依法缴纳税收和社会保障资金且有合法有效的证明</w:t>
      </w:r>
      <w:r>
        <w:rPr>
          <w:spacing w:val="13"/>
        </w:rPr>
        <w:t xml:space="preserve"> </w:t>
      </w:r>
      <w:r>
        <w:rPr>
          <w:spacing w:val="-21"/>
        </w:rPr>
        <w:t>文件；</w:t>
      </w:r>
    </w:p>
    <w:p>
      <w:pPr>
        <w:pStyle w:val="2"/>
        <w:spacing w:before="35" w:line="324" w:lineRule="auto"/>
        <w:ind w:right="148" w:firstLine="649"/>
      </w:pPr>
      <w:r>
        <w:t>3.具备履行本项目合同所必需的设备和专业技术能力且</w:t>
      </w:r>
      <w:r>
        <w:rPr>
          <w:spacing w:val="13"/>
        </w:rPr>
        <w:t xml:space="preserve"> </w:t>
      </w:r>
      <w:r>
        <w:rPr>
          <w:spacing w:val="-11"/>
        </w:rPr>
        <w:t>能在中标后根据采购人要求提供相关证明资料；</w:t>
      </w:r>
    </w:p>
    <w:p>
      <w:pPr>
        <w:pStyle w:val="2"/>
        <w:spacing w:before="53" w:line="331" w:lineRule="auto"/>
        <w:ind w:right="48" w:firstLine="649"/>
      </w:pPr>
      <w:r>
        <w:rPr>
          <w:spacing w:val="-1"/>
        </w:rPr>
        <w:t>4.参加本项目采购活动前三年内，本单位未因违法</w:t>
      </w:r>
      <w:r>
        <w:rPr>
          <w:spacing w:val="-9"/>
        </w:rPr>
        <w:t>经营受到刑事处罚或者责令停产停业、吊销许可证或者执照、</w:t>
      </w:r>
      <w:r>
        <w:rPr>
          <w:spacing w:val="16"/>
        </w:rPr>
        <w:t xml:space="preserve"> </w:t>
      </w:r>
      <w:r>
        <w:rPr>
          <w:spacing w:val="-12"/>
        </w:rPr>
        <w:t>较大数额罚款等行政处罚；</w:t>
      </w:r>
    </w:p>
    <w:p>
      <w:pPr>
        <w:pStyle w:val="2"/>
        <w:spacing w:before="73" w:line="329" w:lineRule="auto"/>
        <w:ind w:right="167" w:firstLine="649"/>
        <w:jc w:val="both"/>
      </w:pPr>
      <w:r>
        <w:rPr>
          <w:spacing w:val="-3"/>
        </w:rPr>
        <w:t>5.经“信用中国”网站</w:t>
      </w:r>
      <w:r>
        <w:rPr>
          <w:rFonts w:ascii="宋体" w:hAnsi="宋体" w:eastAsia="宋体" w:cs="宋体"/>
          <w:spacing w:val="-3"/>
        </w:rPr>
        <w:t>(www.creditchina.gov.</w:t>
      </w:r>
      <w:r>
        <w:rPr>
          <w:rFonts w:ascii="宋体" w:hAnsi="宋体" w:eastAsia="宋体" w:cs="宋体"/>
          <w:spacing w:val="-4"/>
        </w:rPr>
        <w:t>cn)、</w:t>
      </w:r>
      <w:r>
        <w:rPr>
          <w:spacing w:val="-4"/>
        </w:rPr>
        <w:t>中</w:t>
      </w:r>
      <w:r>
        <w:t xml:space="preserve"> </w:t>
      </w:r>
      <w:r>
        <w:rPr>
          <w:spacing w:val="-3"/>
        </w:rPr>
        <w:t>国政府采购网</w:t>
      </w:r>
      <w:r>
        <w:rPr>
          <w:rFonts w:ascii="Times New Roman" w:hAnsi="Times New Roman" w:eastAsia="Times New Roman" w:cs="Times New Roman"/>
          <w:spacing w:val="-3"/>
        </w:rPr>
        <w:t>(www.ccgp.gov.cn)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3"/>
        </w:rPr>
        <w:t>查询，参加本项目采购</w:t>
      </w:r>
      <w:r>
        <w:rPr>
          <w:spacing w:val="-1"/>
        </w:rPr>
        <w:t>活动前三年内，本单位未被列入信用记录失</w:t>
      </w:r>
      <w:r>
        <w:rPr>
          <w:spacing w:val="-2"/>
        </w:rPr>
        <w:t>信被执行人、重</w:t>
      </w:r>
      <w:r>
        <w:t xml:space="preserve"> </w:t>
      </w:r>
      <w:r>
        <w:rPr>
          <w:spacing w:val="-1"/>
        </w:rPr>
        <w:t>大税收违法案件当事人名单、政府采购严重违法失信行为记</w:t>
      </w:r>
      <w:r>
        <w:t xml:space="preserve"> </w:t>
      </w:r>
      <w:r>
        <w:rPr>
          <w:spacing w:val="-20"/>
        </w:rPr>
        <w:t>录名单；</w:t>
      </w:r>
      <w:bookmarkStart w:id="0" w:name="_GoBack"/>
      <w:bookmarkEnd w:id="0"/>
    </w:p>
    <w:p>
      <w:pPr>
        <w:pStyle w:val="2"/>
        <w:spacing w:before="110" w:line="332" w:lineRule="auto"/>
        <w:ind w:right="193" w:firstLine="649"/>
      </w:pPr>
      <w:r>
        <w:rPr>
          <w:spacing w:val="-1"/>
        </w:rPr>
        <w:t>6.本单位未与单位负责人为同一人或者存</w:t>
      </w:r>
      <w:r>
        <w:rPr>
          <w:spacing w:val="-2"/>
        </w:rPr>
        <w:t>在直接控股、</w:t>
      </w:r>
      <w:r>
        <w:t xml:space="preserve"> </w:t>
      </w:r>
      <w:r>
        <w:rPr>
          <w:spacing w:val="-2"/>
        </w:rPr>
        <w:t>管理关系的其它投标人，参加本项目同一合同项下的</w:t>
      </w:r>
      <w:r>
        <w:rPr>
          <w:rFonts w:hint="eastAsia"/>
          <w:color w:val="auto"/>
          <w:spacing w:val="-2"/>
          <w:lang w:eastAsia="zh-CN"/>
        </w:rPr>
        <w:t>采购招标</w:t>
      </w:r>
      <w:r>
        <w:rPr>
          <w:spacing w:val="-2"/>
        </w:rPr>
        <w:t>活动；未为本采购项目提供整体设计、规范编制或者项目</w:t>
      </w:r>
    </w:p>
    <w:p>
      <w:pPr>
        <w:spacing w:line="332" w:lineRule="auto"/>
        <w:sectPr>
          <w:footerReference r:id="rId5" w:type="default"/>
          <w:pgSz w:w="12170" w:h="16990"/>
          <w:pgMar w:top="1444" w:right="1686" w:bottom="940" w:left="1750" w:header="0" w:footer="741" w:gutter="0"/>
          <w:cols w:space="720" w:num="1"/>
        </w:sectPr>
      </w:pPr>
    </w:p>
    <w:p>
      <w:pPr>
        <w:pStyle w:val="2"/>
        <w:spacing w:before="97" w:line="220" w:lineRule="auto"/>
        <w:ind w:left="39"/>
      </w:pPr>
      <w:r>
        <w:rPr>
          <w:spacing w:val="-10"/>
        </w:rPr>
        <w:t>管理、监理、检测等服务。</w:t>
      </w:r>
    </w:p>
    <w:p>
      <w:pPr>
        <w:pStyle w:val="2"/>
        <w:spacing w:before="205" w:line="328" w:lineRule="auto"/>
        <w:ind w:left="39" w:firstLine="659"/>
      </w:pPr>
      <w:r>
        <w:rPr>
          <w:spacing w:val="-2"/>
        </w:rPr>
        <w:t>我单位对上述声明承诺内容的真实性负责。如有虚假，</w:t>
      </w:r>
      <w:r>
        <w:rPr>
          <w:spacing w:val="2"/>
        </w:rPr>
        <w:t xml:space="preserve"> </w:t>
      </w:r>
      <w:r>
        <w:rPr>
          <w:spacing w:val="-13"/>
        </w:rPr>
        <w:t>将依法承担相应责任。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pStyle w:val="2"/>
        <w:spacing w:before="107" w:line="315" w:lineRule="auto"/>
        <w:ind w:left="6189" w:right="46" w:firstLine="189"/>
      </w:pPr>
      <w:r>
        <w:rPr>
          <w:spacing w:val="-3"/>
        </w:rPr>
        <w:t>投标人(公章):</w:t>
      </w:r>
      <w:r>
        <w:rPr>
          <w:spacing w:val="2"/>
        </w:rPr>
        <w:t xml:space="preserve"> </w:t>
      </w:r>
      <w:r>
        <w:rPr>
          <w:spacing w:val="-53"/>
        </w:rPr>
        <w:t>年</w:t>
      </w:r>
      <w:r>
        <w:rPr>
          <w:spacing w:val="14"/>
        </w:rPr>
        <w:t xml:space="preserve">   </w:t>
      </w:r>
      <w:r>
        <w:rPr>
          <w:spacing w:val="-53"/>
        </w:rPr>
        <w:t>月</w:t>
      </w:r>
      <w:r>
        <w:rPr>
          <w:spacing w:val="28"/>
        </w:rPr>
        <w:t xml:space="preserve">     </w:t>
      </w:r>
      <w:r>
        <w:rPr>
          <w:spacing w:val="-53"/>
        </w:rPr>
        <w:t>日</w:t>
      </w:r>
    </w:p>
    <w:sectPr>
      <w:footerReference r:id="rId6" w:type="default"/>
      <w:pgSz w:w="11940" w:h="16820"/>
      <w:pgMar w:top="1429" w:right="1734" w:bottom="950" w:left="1630" w:header="0" w:footer="75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12"/>
        <w:w w:val="68"/>
        <w:sz w:val="20"/>
        <w:szCs w:val="20"/>
      </w:rPr>
      <w:t>—3</w:t>
    </w:r>
    <w:r>
      <w:rPr>
        <w:rFonts w:ascii="宋体" w:hAnsi="宋体" w:eastAsia="宋体" w:cs="宋体"/>
        <w:spacing w:val="-6"/>
        <w:w w:val="68"/>
        <w:sz w:val="20"/>
        <w:szCs w:val="2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6"/>
        <w:w w:val="54"/>
        <w:sz w:val="20"/>
        <w:szCs w:val="20"/>
      </w:rPr>
      <w:t>—</w:t>
    </w:r>
    <w:r>
      <w:rPr>
        <w:rFonts w:ascii="宋体" w:hAnsi="宋体" w:eastAsia="宋体" w:cs="宋体"/>
        <w:spacing w:val="-11"/>
        <w:w w:val="91"/>
        <w:sz w:val="20"/>
        <w:szCs w:val="20"/>
      </w:rPr>
      <w:t>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I2ODlhOGNiYzk3YjgwNjYxYmMxZmQ4ZDRiYTM1ZjEifQ=="/>
  </w:docVars>
  <w:rsids>
    <w:rsidRoot w:val="00000000"/>
    <w:rsid w:val="1C214E37"/>
    <w:rsid w:val="5C2A55E5"/>
    <w:rsid w:val="611F0DC5"/>
    <w:rsid w:val="6DAB46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459</Words>
  <Characters>505</Characters>
  <TotalTime>6</TotalTime>
  <ScaleCrop>false</ScaleCrop>
  <LinksUpToDate>false</LinksUpToDate>
  <CharactersWithSpaces>547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2024-09-02T11:32:00Z</dcterms:created>
  <dc:creator>Kingsoft-PDF</dc:creator>
  <cp:lastModifiedBy>快乐小鸟</cp:lastModifiedBy>
  <dcterms:modified xsi:type="dcterms:W3CDTF">2024-09-06T10:07:27Z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2024-09-02T11:32:48Z</vt:filetime>
  </property>
  <property fmtid="{D5CDD505-2E9C-101B-9397-08002B2CF9AE}" pid="4" name="UsrData">
    <vt:lpwstr>66d531dc584c56001f8ce5c4wl</vt:lpwstr>
  </property>
  <property fmtid="{D5CDD505-2E9C-101B-9397-08002B2CF9AE}" pid="5" name="KSOProductBuildVer">
    <vt:lpwstr>2052-11.1.0.11875</vt:lpwstr>
  </property>
  <property fmtid="{D5CDD505-2E9C-101B-9397-08002B2CF9AE}" pid="6" name="ICV">
    <vt:lpwstr>2D2F3B7B30344ACF984A102605D28C37_12</vt:lpwstr>
  </property>
</Properties>
</file>